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3E" w:rsidRPr="00116354" w:rsidRDefault="00E3553E" w:rsidP="000E7ADD">
      <w:pPr>
        <w:spacing w:line="600" w:lineRule="exact"/>
        <w:jc w:val="center"/>
        <w:rPr>
          <w:rFonts w:ascii="方正小标宋_GBK" w:eastAsia="方正小标宋_GBK" w:hAnsi="Arial" w:cs="Arial" w:hint="eastAsia"/>
          <w:color w:val="000000" w:themeColor="text1"/>
          <w:sz w:val="44"/>
          <w:szCs w:val="44"/>
          <w:shd w:val="clear" w:color="auto" w:fill="FFFFFF"/>
        </w:rPr>
      </w:pPr>
      <w:r w:rsidRPr="00116354">
        <w:rPr>
          <w:rFonts w:ascii="方正小标宋_GBK" w:eastAsia="方正小标宋_GBK" w:hAnsi="Times New Roman" w:hint="eastAsia"/>
          <w:color w:val="000000"/>
          <w:sz w:val="44"/>
          <w:szCs w:val="44"/>
        </w:rPr>
        <w:t>天津商业大学</w:t>
      </w:r>
      <w:r w:rsidR="00FE39B6" w:rsidRPr="00116354">
        <w:rPr>
          <w:rFonts w:ascii="方正小标宋_GBK" w:eastAsia="方正小标宋_GBK" w:hAnsi="Arial" w:cs="Arial" w:hint="eastAsia"/>
          <w:color w:val="000000" w:themeColor="text1"/>
          <w:sz w:val="44"/>
          <w:szCs w:val="44"/>
          <w:shd w:val="clear" w:color="auto" w:fill="FFFFFF"/>
        </w:rPr>
        <w:t>后勤处</w:t>
      </w:r>
    </w:p>
    <w:p w:rsidR="008F09F6" w:rsidRPr="00116354" w:rsidRDefault="000E7ADD" w:rsidP="000E7ADD">
      <w:pPr>
        <w:spacing w:line="600" w:lineRule="exact"/>
        <w:jc w:val="center"/>
        <w:rPr>
          <w:rFonts w:ascii="方正小标宋_GBK" w:eastAsia="方正小标宋_GBK" w:hAnsi="Times New Roman" w:hint="eastAsia"/>
          <w:color w:val="000000"/>
          <w:sz w:val="44"/>
          <w:szCs w:val="44"/>
        </w:rPr>
      </w:pPr>
      <w:bookmarkStart w:id="0" w:name="_GoBack"/>
      <w:r w:rsidRPr="00116354">
        <w:rPr>
          <w:rFonts w:ascii="方正小标宋_GBK" w:eastAsia="方正小标宋_GBK" w:hAnsi="Times New Roman" w:hint="eastAsia"/>
          <w:color w:val="000000"/>
          <w:sz w:val="44"/>
          <w:szCs w:val="44"/>
        </w:rPr>
        <w:t>编外人员</w:t>
      </w:r>
      <w:r w:rsidR="008F09F6" w:rsidRPr="00116354">
        <w:rPr>
          <w:rFonts w:ascii="方正小标宋_GBK" w:eastAsia="方正小标宋_GBK" w:hAnsi="Arial" w:cs="Arial" w:hint="eastAsia"/>
          <w:color w:val="000000" w:themeColor="text1"/>
          <w:sz w:val="44"/>
          <w:szCs w:val="44"/>
          <w:shd w:val="clear" w:color="auto" w:fill="FFFFFF"/>
        </w:rPr>
        <w:t>宿舍安全承诺书</w:t>
      </w:r>
    </w:p>
    <w:bookmarkEnd w:id="0"/>
    <w:p w:rsidR="008F09F6" w:rsidRPr="0065761E" w:rsidRDefault="008F09F6" w:rsidP="00E143EF">
      <w:pPr>
        <w:spacing w:line="600" w:lineRule="exact"/>
        <w:jc w:val="center"/>
        <w:rPr>
          <w:rFonts w:ascii="方正小标宋简体-GBK" w:eastAsia="方正小标宋简体-GBK" w:hAnsi="Arial" w:cs="Arial"/>
          <w:b/>
          <w:color w:val="000000" w:themeColor="text1"/>
          <w:sz w:val="44"/>
          <w:szCs w:val="44"/>
          <w:shd w:val="clear" w:color="auto" w:fill="FFFFFF"/>
        </w:rPr>
      </w:pPr>
    </w:p>
    <w:p w:rsidR="008F09F6" w:rsidRPr="0065761E" w:rsidRDefault="008F09F6" w:rsidP="00E143EF">
      <w:pPr>
        <w:spacing w:line="600" w:lineRule="exact"/>
        <w:rPr>
          <w:rFonts w:ascii="仿宋_GB2312" w:eastAsia="仿宋_GB2312" w:hAnsi="仿宋" w:cs="Arial"/>
          <w:color w:val="000000" w:themeColor="text1"/>
          <w:sz w:val="32"/>
          <w:szCs w:val="32"/>
          <w:shd w:val="clear" w:color="auto" w:fill="FFFFFF"/>
        </w:rPr>
      </w:pP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承诺部门负责人：</w:t>
      </w:r>
    </w:p>
    <w:p w:rsidR="008F09F6" w:rsidRPr="0065761E" w:rsidRDefault="008F09F6" w:rsidP="00E143EF">
      <w:pPr>
        <w:spacing w:line="600" w:lineRule="exact"/>
        <w:ind w:firstLineChars="200" w:firstLine="640"/>
        <w:rPr>
          <w:rFonts w:ascii="仿宋_GB2312" w:eastAsia="仿宋_GB2312" w:hAnsi="仿宋" w:cs="Arial"/>
          <w:color w:val="000000" w:themeColor="text1"/>
          <w:sz w:val="32"/>
          <w:szCs w:val="32"/>
          <w:shd w:val="clear" w:color="auto" w:fill="FFFFFF"/>
        </w:rPr>
      </w:pP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本部门负责人及所有住房员工愿意遵守天津商业大学</w:t>
      </w:r>
      <w:r w:rsidR="00FE39B6"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后勤处</w:t>
      </w: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房管部门的各项规章制度。</w:t>
      </w:r>
    </w:p>
    <w:p w:rsidR="008F09F6" w:rsidRPr="0065761E" w:rsidRDefault="008F09F6" w:rsidP="00E143EF">
      <w:pPr>
        <w:spacing w:line="600" w:lineRule="exact"/>
        <w:ind w:firstLineChars="200" w:firstLine="640"/>
        <w:rPr>
          <w:rFonts w:ascii="仿宋_GB2312" w:eastAsia="仿宋_GB2312" w:hAnsi="仿宋" w:cs="Arial"/>
          <w:color w:val="000000" w:themeColor="text1"/>
          <w:sz w:val="32"/>
          <w:szCs w:val="32"/>
          <w:shd w:val="clear" w:color="auto" w:fill="FFFFFF"/>
        </w:rPr>
      </w:pP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1</w:t>
      </w:r>
      <w:r w:rsid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.</w:t>
      </w: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不在室内（含楼道）吸烟。</w:t>
      </w:r>
    </w:p>
    <w:p w:rsidR="008F09F6" w:rsidRPr="0065761E" w:rsidRDefault="008F09F6" w:rsidP="00E143EF">
      <w:pPr>
        <w:spacing w:line="600" w:lineRule="exact"/>
        <w:ind w:leftChars="313" w:left="1137" w:hangingChars="150" w:hanging="48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2</w:t>
      </w:r>
      <w:r w:rsid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.</w:t>
      </w: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不在宿舍内私搭乱接电线，不使用接线板。</w:t>
      </w:r>
    </w:p>
    <w:p w:rsidR="008F09F6" w:rsidRPr="0065761E" w:rsidRDefault="008F09F6" w:rsidP="00E143EF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3</w:t>
      </w:r>
      <w:r w:rsid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.</w:t>
      </w: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不在宿舍内使用电热毯、吹风机、小太阳、电暖器、浴霸、热得快、电磁炉等发热电器或大功率电器。</w:t>
      </w: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 xml:space="preserve"> </w:t>
      </w:r>
    </w:p>
    <w:p w:rsidR="008F09F6" w:rsidRPr="0065761E" w:rsidRDefault="008F09F6" w:rsidP="00E143EF">
      <w:pPr>
        <w:spacing w:line="600" w:lineRule="exact"/>
        <w:ind w:firstLineChars="199" w:firstLine="637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4</w:t>
      </w:r>
      <w:r w:rsid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.</w:t>
      </w: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t>禁止在宿舍内存放自行车、电动车，严禁电动车在宿舍内、楼道内充电。</w:t>
      </w:r>
    </w:p>
    <w:p w:rsidR="008F09F6" w:rsidRPr="0065761E" w:rsidRDefault="008F09F6" w:rsidP="00E143EF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5</w:t>
      </w:r>
      <w:r w:rsid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.</w:t>
      </w: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不在宿舍内堆放纸箱子、塑料瓶、塑料桶等易燃物品。</w:t>
      </w:r>
    </w:p>
    <w:p w:rsidR="008F09F6" w:rsidRPr="0065761E" w:rsidRDefault="008F09F6" w:rsidP="00E143EF">
      <w:pPr>
        <w:spacing w:line="600" w:lineRule="exact"/>
        <w:ind w:firstLineChars="199" w:firstLine="637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6</w:t>
      </w:r>
      <w:r w:rsid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.</w:t>
      </w: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宿舍内须做好个人及公共部位卫生，个人物品应摆放整齐。</w:t>
      </w:r>
    </w:p>
    <w:p w:rsidR="008F09F6" w:rsidRPr="0065761E" w:rsidRDefault="008F09F6" w:rsidP="00E143EF">
      <w:pPr>
        <w:spacing w:line="600" w:lineRule="exact"/>
        <w:ind w:firstLineChars="199" w:firstLine="637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7</w:t>
      </w:r>
      <w:r w:rsid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.</w:t>
      </w: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不在宿舍内存酒、饮酒。</w:t>
      </w:r>
    </w:p>
    <w:p w:rsidR="008F09F6" w:rsidRPr="0065761E" w:rsidRDefault="008F09F6" w:rsidP="00E143EF">
      <w:pPr>
        <w:spacing w:line="600" w:lineRule="exac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 xml:space="preserve">    8</w:t>
      </w:r>
      <w:r w:rsid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.</w:t>
      </w: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无人时及时切断电源。</w:t>
      </w:r>
    </w:p>
    <w:p w:rsidR="008F09F6" w:rsidRPr="0065761E" w:rsidRDefault="008F09F6" w:rsidP="00E143EF">
      <w:pPr>
        <w:widowControl/>
        <w:spacing w:before="100" w:beforeAutospacing="1" w:after="100" w:afterAutospacing="1" w:line="600" w:lineRule="exac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 xml:space="preserve">    9</w:t>
      </w:r>
      <w:r w:rsid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.</w:t>
      </w: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遵守</w:t>
      </w:r>
      <w:r w:rsidR="00FE39B6"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后勤处</w:t>
      </w:r>
      <w:r w:rsidRPr="0065761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房屋管理部门的各项规章制度。</w:t>
      </w:r>
    </w:p>
    <w:p w:rsidR="008F09F6" w:rsidRPr="0065761E" w:rsidRDefault="008F09F6" w:rsidP="00E143EF">
      <w:pPr>
        <w:widowControl/>
        <w:spacing w:before="100" w:beforeAutospacing="1" w:after="100" w:afterAutospacing="1" w:line="600" w:lineRule="exact"/>
        <w:ind w:firstLineChars="100" w:firstLine="32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65761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承诺部门：     </w:t>
      </w:r>
    </w:p>
    <w:p w:rsidR="008F09F6" w:rsidRPr="0065761E" w:rsidRDefault="008F09F6" w:rsidP="00E143EF">
      <w:pPr>
        <w:widowControl/>
        <w:spacing w:before="100" w:beforeAutospacing="1" w:after="100" w:afterAutospacing="1" w:line="600" w:lineRule="exac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65761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承诺部门负责人：  </w:t>
      </w:r>
    </w:p>
    <w:p w:rsidR="008F09F6" w:rsidRPr="0065761E" w:rsidRDefault="008F09F6" w:rsidP="00E143EF">
      <w:pPr>
        <w:widowControl/>
        <w:spacing w:before="100" w:beforeAutospacing="1" w:after="100" w:afterAutospacing="1" w:line="600" w:lineRule="exact"/>
        <w:ind w:firstLineChars="1400" w:firstLine="448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65761E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年     月     日</w:t>
      </w:r>
    </w:p>
    <w:p w:rsidR="008F09F6" w:rsidRPr="0065761E" w:rsidRDefault="008F09F6" w:rsidP="00E143EF">
      <w:pPr>
        <w:spacing w:line="600" w:lineRule="exact"/>
        <w:rPr>
          <w:rFonts w:ascii="仿宋_GB2312" w:eastAsia="仿宋_GB2312" w:hAnsi="仿宋" w:cs="Arial"/>
          <w:color w:val="000000" w:themeColor="text1"/>
          <w:sz w:val="32"/>
          <w:szCs w:val="32"/>
          <w:shd w:val="clear" w:color="auto" w:fill="FFFFFF"/>
        </w:rPr>
      </w:pPr>
      <w:r w:rsidRPr="0065761E">
        <w:rPr>
          <w:rFonts w:ascii="仿宋_GB2312" w:eastAsia="仿宋_GB2312" w:hAnsi="仿宋" w:cs="Arial" w:hint="eastAsia"/>
          <w:color w:val="000000" w:themeColor="text1"/>
          <w:sz w:val="32"/>
          <w:szCs w:val="32"/>
          <w:shd w:val="clear" w:color="auto" w:fill="FFFFFF"/>
        </w:rPr>
        <w:lastRenderedPageBreak/>
        <w:t>承诺部门住宿员工：</w:t>
      </w:r>
    </w:p>
    <w:p w:rsidR="003645DF" w:rsidRPr="008F09F6" w:rsidRDefault="003645DF" w:rsidP="00E143EF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3645DF" w:rsidRPr="008F09F6" w:rsidSect="00E143EF">
      <w:footerReference w:type="default" r:id="rId6"/>
      <w:pgSz w:w="11906" w:h="16838"/>
      <w:pgMar w:top="1803" w:right="1440" w:bottom="1803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D3" w:rsidRDefault="00BE18D3" w:rsidP="008F09F6">
      <w:r>
        <w:separator/>
      </w:r>
    </w:p>
  </w:endnote>
  <w:endnote w:type="continuationSeparator" w:id="0">
    <w:p w:rsidR="00BE18D3" w:rsidRDefault="00BE18D3" w:rsidP="008F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-GBK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2542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E143EF" w:rsidRPr="00D50F98" w:rsidRDefault="00E143EF" w:rsidP="00E143EF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D50F98">
          <w:rPr>
            <w:rFonts w:asciiTheme="minorEastAsia" w:hAnsiTheme="minorEastAsia"/>
            <w:sz w:val="24"/>
            <w:szCs w:val="24"/>
          </w:rPr>
          <w:fldChar w:fldCharType="begin"/>
        </w:r>
        <w:r w:rsidRPr="00D50F98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D50F98">
          <w:rPr>
            <w:rFonts w:asciiTheme="minorEastAsia" w:hAnsiTheme="minorEastAsia"/>
            <w:sz w:val="24"/>
            <w:szCs w:val="24"/>
          </w:rPr>
          <w:fldChar w:fldCharType="separate"/>
        </w:r>
        <w:r w:rsidR="00116354" w:rsidRPr="00116354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D50F98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D066FD" w:rsidRDefault="00BE18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D3" w:rsidRDefault="00BE18D3" w:rsidP="008F09F6">
      <w:r>
        <w:separator/>
      </w:r>
    </w:p>
  </w:footnote>
  <w:footnote w:type="continuationSeparator" w:id="0">
    <w:p w:rsidR="00BE18D3" w:rsidRDefault="00BE18D3" w:rsidP="008F0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4"/>
    <w:rsid w:val="000E7ADD"/>
    <w:rsid w:val="00116354"/>
    <w:rsid w:val="00171AD4"/>
    <w:rsid w:val="00195314"/>
    <w:rsid w:val="003410F2"/>
    <w:rsid w:val="003645DF"/>
    <w:rsid w:val="0065761E"/>
    <w:rsid w:val="006B0CC0"/>
    <w:rsid w:val="008018B7"/>
    <w:rsid w:val="008E1FC5"/>
    <w:rsid w:val="008F09F6"/>
    <w:rsid w:val="00B40B63"/>
    <w:rsid w:val="00BE18D3"/>
    <w:rsid w:val="00D50F98"/>
    <w:rsid w:val="00DA023F"/>
    <w:rsid w:val="00E143EF"/>
    <w:rsid w:val="00E3553E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2E68E0-5332-4974-B53D-CB7EFDAC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infbase</cp:lastModifiedBy>
  <cp:revision>9</cp:revision>
  <dcterms:created xsi:type="dcterms:W3CDTF">2019-05-13T06:55:00Z</dcterms:created>
  <dcterms:modified xsi:type="dcterms:W3CDTF">2019-05-14T07:22:00Z</dcterms:modified>
</cp:coreProperties>
</file>